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D7" w:rsidRPr="006D04BE" w:rsidRDefault="005814D7" w:rsidP="005814D7">
      <w:pPr>
        <w:pStyle w:val="NormalWeb"/>
        <w:rPr>
          <w:rStyle w:val="IntenseEmphasis"/>
        </w:rPr>
      </w:pPr>
      <w:r w:rsidRPr="006D04BE">
        <w:rPr>
          <w:rStyle w:val="IntenseEmphasis"/>
        </w:rPr>
        <w:t xml:space="preserve">Peter </w:t>
      </w:r>
      <w:proofErr w:type="spellStart"/>
      <w:r w:rsidRPr="006D04BE">
        <w:rPr>
          <w:rStyle w:val="IntenseEmphasis"/>
        </w:rPr>
        <w:t>Takirambudde</w:t>
      </w:r>
      <w:proofErr w:type="spellEnd"/>
    </w:p>
    <w:p w:rsidR="005814D7" w:rsidRPr="006D04BE" w:rsidRDefault="005814D7" w:rsidP="005814D7">
      <w:pPr>
        <w:pStyle w:val="NormalWeb"/>
        <w:rPr>
          <w:rStyle w:val="IntenseEmphasis"/>
        </w:rPr>
      </w:pPr>
      <w:r w:rsidRPr="006D04BE">
        <w:rPr>
          <w:noProof/>
        </w:rPr>
        <w:drawing>
          <wp:inline distT="0" distB="0" distL="0" distR="0" wp14:anchorId="28733166" wp14:editId="663AD884">
            <wp:extent cx="1219200" cy="914400"/>
            <wp:effectExtent l="0" t="0" r="0" b="0"/>
            <wp:docPr id="18" name="Picture 18" descr="http://i.ytimg.com/vi/O0AivBnQ7pk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118331214_756" descr="http://i.ytimg.com/vi/O0AivBnQ7pk/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D7" w:rsidRPr="006D04BE" w:rsidRDefault="005814D7" w:rsidP="005814D7">
      <w:pPr>
        <w:pStyle w:val="NormalWeb"/>
      </w:pPr>
      <w:r w:rsidRPr="006D04BE">
        <w:t xml:space="preserve">Peter </w:t>
      </w:r>
      <w:proofErr w:type="spellStart"/>
      <w:r w:rsidRPr="006D04BE">
        <w:t>Takirambudde</w:t>
      </w:r>
      <w:proofErr w:type="spellEnd"/>
      <w:r w:rsidRPr="006D04BE">
        <w:t xml:space="preserve"> is the Ugandan born Executive Director of Human Rights Watch for Sub-Saharan Africa. Before joining Human Rights Watch in 1995, he was a professor at the </w:t>
      </w:r>
      <w:hyperlink r:id="rId8" w:tooltip="University of Botswana" w:history="1">
        <w:r w:rsidRPr="006D04BE">
          <w:rPr>
            <w:rStyle w:val="Hyperlink"/>
          </w:rPr>
          <w:t>University of Botswana</w:t>
        </w:r>
      </w:hyperlink>
      <w:r w:rsidRPr="006D04BE">
        <w:t xml:space="preserve">. He is a lawyer by training, and a graduate of </w:t>
      </w:r>
      <w:hyperlink r:id="rId9" w:tooltip="Makerere University" w:history="1">
        <w:proofErr w:type="spellStart"/>
        <w:r w:rsidRPr="006D04BE">
          <w:rPr>
            <w:rStyle w:val="Hyperlink"/>
          </w:rPr>
          <w:t>Makerere</w:t>
        </w:r>
        <w:proofErr w:type="spellEnd"/>
        <w:r w:rsidRPr="006D04BE">
          <w:rPr>
            <w:rStyle w:val="Hyperlink"/>
          </w:rPr>
          <w:t xml:space="preserve"> University</w:t>
        </w:r>
      </w:hyperlink>
      <w:r w:rsidRPr="006D04BE">
        <w:t xml:space="preserve"> in Uganda. </w:t>
      </w:r>
      <w:proofErr w:type="spellStart"/>
      <w:r w:rsidRPr="006D04BE">
        <w:t>Takirambudde</w:t>
      </w:r>
      <w:proofErr w:type="spellEnd"/>
      <w:r w:rsidRPr="006D04BE">
        <w:t xml:space="preserve"> earned a degree in international business from </w:t>
      </w:r>
      <w:hyperlink r:id="rId10" w:tooltip="Yale University" w:history="1">
        <w:r w:rsidRPr="006D04BE">
          <w:rPr>
            <w:rStyle w:val="Hyperlink"/>
          </w:rPr>
          <w:t>Yale University</w:t>
        </w:r>
      </w:hyperlink>
      <w:r w:rsidRPr="006D04BE">
        <w:t xml:space="preserve">, and has reported on </w:t>
      </w:r>
      <w:hyperlink r:id="rId11" w:tooltip="Human rights" w:history="1">
        <w:r w:rsidRPr="006D04BE">
          <w:rPr>
            <w:rStyle w:val="Hyperlink"/>
          </w:rPr>
          <w:t>human rights</w:t>
        </w:r>
      </w:hyperlink>
      <w:r w:rsidRPr="006D04BE">
        <w:t xml:space="preserve"> abuses in places such as </w:t>
      </w:r>
      <w:hyperlink r:id="rId12" w:tooltip="Liberia" w:history="1">
        <w:r w:rsidRPr="006D04BE">
          <w:rPr>
            <w:rStyle w:val="Hyperlink"/>
          </w:rPr>
          <w:t>Liberia</w:t>
        </w:r>
      </w:hyperlink>
      <w:r w:rsidRPr="006D04BE">
        <w:t xml:space="preserve"> and </w:t>
      </w:r>
      <w:hyperlink r:id="rId13" w:tooltip="Cabinda (province)" w:history="1">
        <w:r w:rsidRPr="006D04BE">
          <w:rPr>
            <w:rStyle w:val="Hyperlink"/>
          </w:rPr>
          <w:t>Cabinda</w:t>
        </w:r>
      </w:hyperlink>
      <w:r w:rsidRPr="006D04BE">
        <w:t>. He had this to say about SA’s repeated offers of amnesty: “Granting repeated amnesties can lead to a culture of impunity, and that is exactly what South Africa needs to avoid.”</w:t>
      </w:r>
    </w:p>
    <w:p w:rsidR="00536689" w:rsidRPr="007923B9" w:rsidRDefault="006A71A8" w:rsidP="005366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1A8">
        <w:rPr>
          <w:rFonts w:ascii="Times New Roman" w:hAnsi="Times New Roman" w:cs="Times New Roman"/>
          <w:b/>
          <w:sz w:val="28"/>
          <w:szCs w:val="28"/>
          <w:u w:val="single"/>
        </w:rPr>
        <w:t>ARTICLES:</w:t>
      </w:r>
    </w:p>
    <w:p w:rsidR="0035171D" w:rsidRPr="005814D7" w:rsidRDefault="007923B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Ford Foundation appoints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Takirambudde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lead its Southern Africa office.  </w:t>
      </w:r>
      <w:r w:rsidRPr="005814D7">
        <w:rPr>
          <w:rFonts w:ascii="Times New Roman" w:hAnsi="Times New Roman" w:cs="Times New Roman"/>
          <w:sz w:val="24"/>
          <w:szCs w:val="24"/>
          <w:lang w:val="fr-FR"/>
        </w:rPr>
        <w:t xml:space="preserve">PR </w:t>
      </w:r>
      <w:proofErr w:type="spellStart"/>
      <w:r w:rsidRPr="005814D7">
        <w:rPr>
          <w:rFonts w:ascii="Times New Roman" w:hAnsi="Times New Roman" w:cs="Times New Roman"/>
          <w:sz w:val="24"/>
          <w:szCs w:val="24"/>
          <w:lang w:val="fr-FR"/>
        </w:rPr>
        <w:t>Newswire</w:t>
      </w:r>
      <w:proofErr w:type="spellEnd"/>
      <w:r w:rsidRPr="005814D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60609" w:rsidRPr="005814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4" w:history="1">
        <w:r w:rsidRPr="005814D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http://www.prnewswire.com/news-releases/ford-foundation-appoints-peter-takirambudde-to-lead-its-southern-africa-office-129084528.html</w:t>
        </w:r>
      </w:hyperlink>
    </w:p>
    <w:p w:rsidR="00E60609" w:rsidRPr="005814D7" w:rsidRDefault="00E6060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923B9" w:rsidRDefault="00E60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Fletcher, Pascal.  US Africa Command:  AID crusader or meddling giant?  </w:t>
      </w:r>
      <w:r w:rsidRPr="00E60609">
        <w:rPr>
          <w:rFonts w:ascii="Times New Roman" w:hAnsi="Times New Roman" w:cs="Times New Roman"/>
          <w:i/>
          <w:sz w:val="24"/>
          <w:szCs w:val="24"/>
        </w:rPr>
        <w:t>Mail &amp; Guardian: Africa’s best read.</w:t>
      </w:r>
      <w:r>
        <w:rPr>
          <w:rFonts w:ascii="Times New Roman" w:hAnsi="Times New Roman" w:cs="Times New Roman"/>
          <w:sz w:val="24"/>
          <w:szCs w:val="24"/>
        </w:rPr>
        <w:t xml:space="preserve">  Oct. 1, 2007.   </w:t>
      </w:r>
      <w:hyperlink r:id="rId15" w:history="1">
        <w:r w:rsidRPr="006F78AA">
          <w:rPr>
            <w:rStyle w:val="Hyperlink"/>
            <w:rFonts w:ascii="Times New Roman" w:hAnsi="Times New Roman" w:cs="Times New Roman"/>
            <w:sz w:val="24"/>
            <w:szCs w:val="24"/>
          </w:rPr>
          <w:t>http://mg.co.za/tag/peter-takirambudde</w:t>
        </w:r>
      </w:hyperlink>
    </w:p>
    <w:p w:rsidR="00132E62" w:rsidRDefault="00132E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BOOKS:</w:t>
      </w:r>
    </w:p>
    <w:p w:rsidR="00132E62" w:rsidRDefault="00132E62" w:rsidP="00E60609">
      <w:pPr>
        <w:rPr>
          <w:rFonts w:ascii="Times New Roman" w:hAnsi="Times New Roman" w:cs="Times New Roman"/>
          <w:sz w:val="24"/>
          <w:szCs w:val="24"/>
        </w:rPr>
      </w:pPr>
    </w:p>
    <w:p w:rsidR="00E60609" w:rsidRPr="005814D7" w:rsidRDefault="00E60609" w:rsidP="00E60609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60609">
        <w:rPr>
          <w:rFonts w:ascii="Times New Roman" w:hAnsi="Times New Roman" w:cs="Times New Roman"/>
          <w:sz w:val="24"/>
          <w:szCs w:val="24"/>
        </w:rPr>
        <w:t xml:space="preserve">“Ford Foundation appoints Peter </w:t>
      </w:r>
      <w:proofErr w:type="spellStart"/>
      <w:r w:rsidRPr="00E60609">
        <w:rPr>
          <w:rFonts w:ascii="Times New Roman" w:hAnsi="Times New Roman" w:cs="Times New Roman"/>
          <w:sz w:val="24"/>
          <w:szCs w:val="24"/>
        </w:rPr>
        <w:t>Takirambudde</w:t>
      </w:r>
      <w:proofErr w:type="spellEnd"/>
      <w:r w:rsidRPr="00E60609">
        <w:rPr>
          <w:rFonts w:ascii="Times New Roman" w:hAnsi="Times New Roman" w:cs="Times New Roman"/>
          <w:sz w:val="24"/>
          <w:szCs w:val="24"/>
        </w:rPr>
        <w:t xml:space="preserve"> to lead its Southern Africa office.”</w:t>
      </w:r>
      <w:r w:rsidRPr="00E6060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14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PR </w:t>
      </w:r>
      <w:proofErr w:type="spellStart"/>
      <w:r w:rsidRPr="005814D7">
        <w:rPr>
          <w:rFonts w:ascii="Times New Roman" w:hAnsi="Times New Roman" w:cs="Times New Roman"/>
          <w:i/>
          <w:sz w:val="24"/>
          <w:szCs w:val="24"/>
          <w:lang w:val="fr-FR"/>
        </w:rPr>
        <w:t>Newswire</w:t>
      </w:r>
      <w:proofErr w:type="spellEnd"/>
      <w:r w:rsidRPr="005814D7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E60609" w:rsidRPr="005814D7" w:rsidRDefault="00133CBD" w:rsidP="00E60609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hyperlink r:id="rId16" w:history="1">
        <w:r w:rsidR="00E60609" w:rsidRPr="005814D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http://www.prnewswire.com/news-releases/ford-foundation-appoints-peter-takirambudde-to-lead-its-southern-africa-office-129084528.html</w:t>
        </w:r>
      </w:hyperlink>
    </w:p>
    <w:p w:rsidR="00E60609" w:rsidRPr="005814D7" w:rsidRDefault="00E60609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132E62" w:rsidRDefault="00132E62">
      <w:pPr>
        <w:rPr>
          <w:rFonts w:ascii="Times New Roman" w:hAnsi="Times New Roman" w:cs="Times New Roman"/>
          <w:sz w:val="24"/>
          <w:szCs w:val="24"/>
        </w:rPr>
      </w:pPr>
    </w:p>
    <w:p w:rsidR="00E60609" w:rsidRDefault="00132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Mutwol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Julius. </w:t>
      </w:r>
      <w:r w:rsidRPr="00132E62">
        <w:rPr>
          <w:rFonts w:ascii="Times New Roman" w:hAnsi="Times New Roman" w:cs="Times New Roman"/>
          <w:i/>
          <w:sz w:val="24"/>
          <w:szCs w:val="24"/>
        </w:rPr>
        <w:t xml:space="preserve">Peace Agreements and Civil Wars in Africa. </w:t>
      </w:r>
      <w:r>
        <w:rPr>
          <w:rFonts w:ascii="Times New Roman" w:hAnsi="Times New Roman" w:cs="Times New Roman"/>
          <w:sz w:val="24"/>
          <w:szCs w:val="24"/>
        </w:rPr>
        <w:t xml:space="preserve">Amherst: Cambria Press, 2009.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Jan. 2016 </w:t>
      </w:r>
      <w:hyperlink r:id="rId17" w:history="1">
        <w:r w:rsidRPr="00366B17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https://books.google.com/books?id=vcVq5_LRLsUC&amp;pg=PA306&amp;dq=Peter+Takirambudde+amnesty&amp;hl=en&amp;sa=X&amp;ved=0ahUKEwi4-eHv_MXKAhVPw2MKHQt7BokQ6AEIOzAE#v=onepage&amp;q=Peter%20Takirambudde%20amnesty&amp;f=false</w:t>
        </w:r>
      </w:hyperlink>
    </w:p>
    <w:p w:rsidR="00132E62" w:rsidRPr="00132E62" w:rsidRDefault="0013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306</w:t>
      </w:r>
    </w:p>
    <w:p w:rsidR="00E60609" w:rsidRPr="00132E62" w:rsidRDefault="00E606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Pr="0049070A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VIDEO:</w:t>
      </w:r>
    </w:p>
    <w:p w:rsidR="00536689" w:rsidRPr="00536689" w:rsidRDefault="00536689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536689" w:rsidRPr="00536689" w:rsidRDefault="00536689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sectPr w:rsidR="00536689" w:rsidRPr="005366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8" w:rsidRDefault="006A71A8" w:rsidP="006A71A8">
      <w:pPr>
        <w:spacing w:after="0" w:line="240" w:lineRule="auto"/>
      </w:pPr>
      <w:r>
        <w:separator/>
      </w:r>
    </w:p>
  </w:endnote>
  <w:end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9" w:rsidRDefault="00E60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9" w:rsidRDefault="00E60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9" w:rsidRDefault="00E6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8" w:rsidRDefault="006A71A8" w:rsidP="006A71A8">
      <w:pPr>
        <w:spacing w:after="0" w:line="240" w:lineRule="auto"/>
      </w:pPr>
      <w:r>
        <w:separator/>
      </w:r>
    </w:p>
  </w:footnote>
  <w:foot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9" w:rsidRDefault="00E60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1" locked="0" layoutInCell="1" allowOverlap="1" wp14:anchorId="14687229" wp14:editId="05F05841">
          <wp:simplePos x="0" y="0"/>
          <wp:positionH relativeFrom="column">
            <wp:posOffset>5133975</wp:posOffset>
          </wp:positionH>
          <wp:positionV relativeFrom="paragraph">
            <wp:posOffset>-153035</wp:posOffset>
          </wp:positionV>
          <wp:extent cx="876300" cy="352425"/>
          <wp:effectExtent l="0" t="0" r="0" b="9525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6A71A8" w:rsidRDefault="006A71A8" w:rsidP="006A71A8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Mock Trial:</w:t>
    </w:r>
    <w:r w:rsidR="00247E89">
      <w:rPr>
        <w:rFonts w:ascii="Times New Roman" w:hAnsi="Times New Roman" w:cs="Times New Roman"/>
        <w:sz w:val="28"/>
        <w:szCs w:val="28"/>
      </w:rPr>
      <w:t xml:space="preserve">  </w:t>
    </w:r>
    <w:r w:rsidR="00E60609">
      <w:rPr>
        <w:rFonts w:ascii="Times New Roman" w:hAnsi="Times New Roman" w:cs="Times New Roman"/>
        <w:sz w:val="28"/>
        <w:szCs w:val="28"/>
      </w:rPr>
      <w:t>Peter Takirambudde</w:t>
    </w:r>
  </w:p>
  <w:p w:rsidR="006A71A8" w:rsidRDefault="006A71A8">
    <w:pPr>
      <w:pStyle w:val="Header"/>
    </w:pPr>
  </w:p>
  <w:p w:rsidR="006A71A8" w:rsidRDefault="006A7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9" w:rsidRDefault="00E60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015731"/>
    <w:rsid w:val="0001574E"/>
    <w:rsid w:val="00132E62"/>
    <w:rsid w:val="001378DE"/>
    <w:rsid w:val="00247E89"/>
    <w:rsid w:val="00300FEF"/>
    <w:rsid w:val="0035171D"/>
    <w:rsid w:val="003B1B7B"/>
    <w:rsid w:val="00474E29"/>
    <w:rsid w:val="0049070A"/>
    <w:rsid w:val="00536689"/>
    <w:rsid w:val="005814D7"/>
    <w:rsid w:val="005A01B0"/>
    <w:rsid w:val="00646CDC"/>
    <w:rsid w:val="006A71A8"/>
    <w:rsid w:val="007643EF"/>
    <w:rsid w:val="00767E9A"/>
    <w:rsid w:val="007923B9"/>
    <w:rsid w:val="007B2599"/>
    <w:rsid w:val="00900278"/>
    <w:rsid w:val="00904823"/>
    <w:rsid w:val="009B4FE8"/>
    <w:rsid w:val="009C5829"/>
    <w:rsid w:val="009C6041"/>
    <w:rsid w:val="00A37B25"/>
    <w:rsid w:val="00B01396"/>
    <w:rsid w:val="00B34D32"/>
    <w:rsid w:val="00B53A09"/>
    <w:rsid w:val="00C02966"/>
    <w:rsid w:val="00D03586"/>
    <w:rsid w:val="00D16134"/>
    <w:rsid w:val="00D93FB4"/>
    <w:rsid w:val="00E60609"/>
    <w:rsid w:val="00F46FE6"/>
    <w:rsid w:val="00F772E5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Hyperlink">
    <w:name w:val="Hyperlink"/>
    <w:basedOn w:val="DefaultParagraphFont"/>
    <w:uiPriority w:val="99"/>
    <w:unhideWhenUsed/>
    <w:rsid w:val="00137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4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D93FB4"/>
  </w:style>
  <w:style w:type="character" w:styleId="IntenseEmphasis">
    <w:name w:val="Intense Emphasis"/>
    <w:basedOn w:val="DefaultParagraphFont"/>
    <w:uiPriority w:val="21"/>
    <w:qFormat/>
    <w:rsid w:val="005814D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Hyperlink">
    <w:name w:val="Hyperlink"/>
    <w:basedOn w:val="DefaultParagraphFont"/>
    <w:uiPriority w:val="99"/>
    <w:unhideWhenUsed/>
    <w:rsid w:val="00137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4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D93FB4"/>
  </w:style>
  <w:style w:type="character" w:styleId="IntenseEmphasis">
    <w:name w:val="Intense Emphasis"/>
    <w:basedOn w:val="DefaultParagraphFont"/>
    <w:uiPriority w:val="21"/>
    <w:qFormat/>
    <w:rsid w:val="005814D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versity_of_Botswana" TargetMode="External"/><Relationship Id="rId13" Type="http://schemas.openxmlformats.org/officeDocument/2006/relationships/hyperlink" Target="http://en.wikipedia.org/wiki/Cabinda_%28province%2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Liberia" TargetMode="External"/><Relationship Id="rId17" Type="http://schemas.openxmlformats.org/officeDocument/2006/relationships/hyperlink" Target="https://books.google.com/books?id=vcVq5_LRLsUC&amp;pg=PA306&amp;dq=Peter+Takirambudde+amnesty&amp;hl=en&amp;sa=X&amp;ved=0ahUKEwi4-eHv_MXKAhVPw2MKHQt7BokQ6AEIOzAE#v=onepage&amp;q=Peter%20Takirambudde%20amnesty&amp;f=fals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rnewswire.com/news-releases/ford-foundation-appoints-peter-takirambudde-to-lead-its-southern-africa-office-129084528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Human_righ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g.co.za/tag/peter-takirambudd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n.wikipedia.org/wiki/Yale_Universit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kerere_University" TargetMode="External"/><Relationship Id="rId14" Type="http://schemas.openxmlformats.org/officeDocument/2006/relationships/hyperlink" Target="http://www.prnewswire.com/news-releases/ford-foundation-appoints-peter-takirambudde-to-lead-its-southern-africa-office-129084528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Almgren, Jeanyce R</dc:creator>
  <cp:lastModifiedBy>Gallaher, Deborah</cp:lastModifiedBy>
  <cp:revision>4</cp:revision>
  <dcterms:created xsi:type="dcterms:W3CDTF">2016-01-22T18:23:00Z</dcterms:created>
  <dcterms:modified xsi:type="dcterms:W3CDTF">2016-01-25T22:21:00Z</dcterms:modified>
</cp:coreProperties>
</file>